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9F38">
      <w:pPr>
        <w:spacing w:after="240"/>
        <w:jc w:val="center"/>
        <w:rPr>
          <w:rFonts w:ascii="Times" w:hAnsi="Times" w:eastAsia="微软雅黑"/>
          <w:bCs/>
          <w:sz w:val="24"/>
          <w:szCs w:val="24"/>
        </w:rPr>
      </w:pPr>
      <w:bookmarkStart w:id="0" w:name="_GoBack"/>
      <w:bookmarkEnd w:id="0"/>
      <w:r>
        <w:rPr>
          <w:rFonts w:hint="eastAsia" w:ascii="Times" w:hAnsi="Times" w:eastAsia="微软雅黑"/>
          <w:bCs/>
          <w:sz w:val="24"/>
          <w:szCs w:val="24"/>
        </w:rPr>
        <w:t>“一本全面实用的交通建设检测机构管理提升指导书”</w:t>
      </w:r>
    </w:p>
    <w:p w14:paraId="44D707DB">
      <w:pPr>
        <w:spacing w:after="240"/>
        <w:jc w:val="center"/>
        <w:rPr>
          <w:rFonts w:ascii="Times" w:hAnsi="Times"/>
          <w:sz w:val="20"/>
          <w:szCs w:val="20"/>
        </w:rPr>
      </w:pPr>
      <w:r>
        <w:rPr>
          <w:rFonts w:hint="eastAsia" w:ascii="Times" w:hAnsi="Times" w:eastAsia="微软雅黑"/>
          <w:b/>
          <w:sz w:val="28"/>
          <w:szCs w:val="28"/>
        </w:rPr>
        <w:t>《交通建设工程质量检测机构高质量管理指南》征订单</w:t>
      </w:r>
    </w:p>
    <w:p w14:paraId="4918E4DF">
      <w:pPr>
        <w:spacing w:after="120" w:line="360" w:lineRule="auto"/>
        <w:ind w:firstLine="480" w:firstLineChars="200"/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《交通建设工程质量检测机构高质量管理指南》一书的编写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立足于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国家对交通建设行业</w:t>
      </w:r>
      <w:r>
        <w:rPr>
          <w:rFonts w:hint="eastAsia" w:ascii="Segoe UI" w:hAnsi="Segoe UI" w:eastAsia="Segoe UI" w:cs="Segoe UI"/>
          <w:color w:val="0F1115"/>
          <w:sz w:val="24"/>
          <w:szCs w:val="24"/>
          <w:shd w:val="clear" w:color="auto" w:fill="FFFFFF"/>
        </w:rPr>
        <w:t>高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质量发展与深化改革背景，紧扣当前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交通建设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检测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机构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的发展需求，从制度建设、技术发展和人才培养等多维度提供权威、实用的管理指导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，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旨在提升检测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机构的服务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质量与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技术水平，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推动检测机构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向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标准化、专业化和智慧化转型，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从而实现行业的高质量发展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。</w:t>
      </w:r>
    </w:p>
    <w:p w14:paraId="7A02E67D">
      <w:pPr>
        <w:spacing w:after="120" w:line="360" w:lineRule="auto"/>
        <w:ind w:firstLine="480" w:firstLineChars="200"/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全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书共分为十章，涵盖高质量发展概述、组织管理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、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资质管理、人力资源管理、质量管理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、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技术管理、安全与风险管理、资产管理、智慧化发展以及文化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建设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等关键领域。突出理论指导性与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可操作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性，既可作为检测机构管理者的决策参考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书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，也可作为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试验检测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人员的工作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指导书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。</w:t>
      </w:r>
    </w:p>
    <w:p w14:paraId="52DF07E0">
      <w:pPr>
        <w:spacing w:after="120" w:line="360" w:lineRule="auto"/>
        <w:ind w:firstLine="480" w:firstLineChars="200"/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《交通建设工程质量检测机构高质量管理指南》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由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中交博雅文化传播有限公司策划组织，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行业权威专家与多家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优秀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检测机构</w:t>
      </w:r>
      <w:r>
        <w:rPr>
          <w:rFonts w:hint="eastAsia" w:ascii="宋体" w:hAnsi="宋体" w:eastAsia="宋体" w:cs="宋体"/>
          <w:color w:val="0F1115"/>
          <w:sz w:val="24"/>
          <w:szCs w:val="24"/>
          <w:shd w:val="clear" w:color="auto" w:fill="FFFFFF"/>
        </w:rPr>
        <w:t>共同参与编写，人民交通出版社出版，</w:t>
      </w:r>
      <w:r>
        <w:rPr>
          <w:rFonts w:hint="eastAsia" w:ascii="Segoe UI" w:hAnsi="Segoe UI" w:eastAsia="Segoe UI" w:cs="Segoe UI"/>
          <w:color w:val="0F1115"/>
          <w:sz w:val="24"/>
          <w:szCs w:val="24"/>
          <w:shd w:val="clear" w:color="auto" w:fill="FFFFFF"/>
        </w:rPr>
        <w:t>是</w:t>
      </w:r>
      <w:r>
        <w:rPr>
          <w:rFonts w:ascii="Segoe UI" w:hAnsi="Segoe UI" w:eastAsia="Segoe UI" w:cs="Segoe UI"/>
          <w:color w:val="0F1115"/>
          <w:sz w:val="24"/>
          <w:szCs w:val="24"/>
          <w:shd w:val="clear" w:color="auto" w:fill="FFFFFF"/>
        </w:rPr>
        <w:t>行业首部聚焦检测机构全面管理提升的实用指南，现面向全国公开发行，欢迎订购。</w:t>
      </w:r>
    </w:p>
    <w:tbl>
      <w:tblPr>
        <w:tblStyle w:val="7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4350"/>
        <w:gridCol w:w="997"/>
        <w:gridCol w:w="3186"/>
      </w:tblGrid>
      <w:tr w14:paraId="419D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0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 w14:paraId="0F6AAC6E"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 xml:space="preserve">    产品名称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 w14:paraId="336DE164"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定价</w:t>
            </w:r>
          </w:p>
        </w:tc>
        <w:tc>
          <w:tcPr>
            <w:tcW w:w="318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 w14:paraId="301D3D43"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订购数量</w:t>
            </w:r>
          </w:p>
        </w:tc>
      </w:tr>
      <w:tr w14:paraId="4D95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580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024F2E2">
            <w:pPr>
              <w:spacing w:line="276" w:lineRule="auto"/>
              <w:ind w:firstLine="660" w:firstLineChars="300"/>
              <w:rPr>
                <w:rFonts w:ascii="Times" w:hAnsi="Times"/>
                <w:sz w:val="22"/>
              </w:rPr>
            </w:pPr>
            <w:r>
              <w:rPr>
                <w:rFonts w:hint="eastAsia" w:ascii="Times" w:hAnsi="Times"/>
                <w:sz w:val="22"/>
              </w:rPr>
              <w:t>《交通建设工程质量检测机构高质量管理指南》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0A02F">
            <w:pPr>
              <w:spacing w:line="276" w:lineRule="auto"/>
              <w:jc w:val="center"/>
              <w:rPr>
                <w:rFonts w:ascii="Times" w:hAnsi="Times"/>
                <w:sz w:val="22"/>
              </w:rPr>
            </w:pPr>
            <w:r>
              <w:rPr>
                <w:rFonts w:hint="eastAsia" w:ascii="Times" w:hAnsi="Times"/>
                <w:sz w:val="22"/>
              </w:rPr>
              <w:t>96元</w:t>
            </w:r>
          </w:p>
        </w:tc>
        <w:tc>
          <w:tcPr>
            <w:tcW w:w="31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DD8736D">
            <w:pPr>
              <w:spacing w:line="276" w:lineRule="auto"/>
              <w:jc w:val="center"/>
              <w:rPr>
                <w:rFonts w:ascii="Times" w:hAnsi="Times"/>
                <w:sz w:val="22"/>
              </w:rPr>
            </w:pPr>
          </w:p>
        </w:tc>
      </w:tr>
      <w:tr w14:paraId="7682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52" w:type="dxa"/>
            <w:tcBorders>
              <w:left w:val="single" w:color="auto" w:sz="8" w:space="0"/>
              <w:bottom w:val="double" w:color="auto" w:sz="6" w:space="0"/>
            </w:tcBorders>
            <w:vAlign w:val="center"/>
          </w:tcPr>
          <w:p w14:paraId="507D8703">
            <w:pPr>
              <w:spacing w:line="360" w:lineRule="exact"/>
              <w:jc w:val="center"/>
              <w:rPr>
                <w:rFonts w:ascii="Times" w:hAnsi="Times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是否已汇款</w:t>
            </w:r>
          </w:p>
        </w:tc>
        <w:tc>
          <w:tcPr>
            <w:tcW w:w="4350" w:type="dxa"/>
            <w:tcBorders>
              <w:bottom w:val="double" w:color="auto" w:sz="6" w:space="0"/>
            </w:tcBorders>
            <w:vAlign w:val="center"/>
          </w:tcPr>
          <w:p w14:paraId="2399841C">
            <w:pPr>
              <w:spacing w:line="360" w:lineRule="exact"/>
              <w:jc w:val="center"/>
              <w:rPr>
                <w:rFonts w:ascii="Times" w:hAnsi="Times"/>
                <w:sz w:val="22"/>
              </w:rPr>
            </w:pPr>
          </w:p>
        </w:tc>
        <w:tc>
          <w:tcPr>
            <w:tcW w:w="997" w:type="dxa"/>
            <w:tcBorders>
              <w:bottom w:val="double" w:color="auto" w:sz="6" w:space="0"/>
            </w:tcBorders>
            <w:vAlign w:val="center"/>
          </w:tcPr>
          <w:p w14:paraId="7D7C626A">
            <w:pPr>
              <w:spacing w:line="360" w:lineRule="exact"/>
              <w:jc w:val="center"/>
              <w:rPr>
                <w:rFonts w:ascii="Times" w:hAnsi="Times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总金额</w:t>
            </w:r>
          </w:p>
        </w:tc>
        <w:tc>
          <w:tcPr>
            <w:tcW w:w="3186" w:type="dxa"/>
            <w:tcBorders>
              <w:bottom w:val="double" w:color="auto" w:sz="6" w:space="0"/>
              <w:right w:val="single" w:color="auto" w:sz="8" w:space="0"/>
            </w:tcBorders>
            <w:vAlign w:val="center"/>
          </w:tcPr>
          <w:p w14:paraId="57DF5B88">
            <w:pPr>
              <w:spacing w:line="360" w:lineRule="exact"/>
              <w:jc w:val="center"/>
              <w:rPr>
                <w:rFonts w:ascii="Times" w:hAnsi="Times"/>
                <w:sz w:val="22"/>
              </w:rPr>
            </w:pPr>
          </w:p>
        </w:tc>
      </w:tr>
      <w:tr w14:paraId="2974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9985" w:type="dxa"/>
            <w:gridSpan w:val="4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54B23"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付款信息</w:t>
            </w:r>
          </w:p>
        </w:tc>
      </w:tr>
      <w:tr w14:paraId="2B4A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90A114B"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对公账户</w:t>
            </w:r>
          </w:p>
        </w:tc>
        <w:tc>
          <w:tcPr>
            <w:tcW w:w="8533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51C2F2A0">
            <w:pPr>
              <w:spacing w:line="36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户  名：北京中交博雅文化传播有限公司    开户行：工商银行北京北辰路支行      </w:t>
            </w:r>
          </w:p>
          <w:p w14:paraId="325C9613">
            <w:pPr>
              <w:spacing w:line="360" w:lineRule="exact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账  号：0200 0418 0902 0164 711</w:t>
            </w:r>
          </w:p>
        </w:tc>
      </w:tr>
      <w:tr w14:paraId="3EDF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985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10BC33"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发票信息(以下信息请务必仔细核对)</w:t>
            </w:r>
          </w:p>
        </w:tc>
      </w:tr>
      <w:tr w14:paraId="1D03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3BD8A83">
            <w:pPr>
              <w:spacing w:line="36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发票类别</w:t>
            </w: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E8E7EB">
            <w:pPr>
              <w:spacing w:line="360" w:lineRule="exact"/>
              <w:ind w:firstLine="110" w:firstLineChars="50"/>
              <w:jc w:val="lef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 w:cs="MS Gothic"/>
                <w:sz w:val="22"/>
              </w:rPr>
              <w:t xml:space="preserve">  普票  </w:t>
            </w:r>
            <w:r>
              <w:rPr>
                <w:rFonts w:hint="eastAsia" w:ascii="MS Gothic" w:hAnsi="MS Gothic" w:eastAsia="MS Gothic" w:cs="MS Gothic"/>
                <w:sz w:val="22"/>
              </w:rPr>
              <w:t>☐</w:t>
            </w:r>
            <w:r>
              <w:rPr>
                <w:rFonts w:hint="eastAsia" w:ascii="楷体" w:hAnsi="楷体" w:eastAsia="楷体" w:cs="MS Gothic"/>
                <w:sz w:val="22"/>
              </w:rPr>
              <w:t xml:space="preserve">    专票 </w:t>
            </w:r>
            <w:r>
              <w:rPr>
                <w:rFonts w:hint="eastAsia" w:ascii="MS Gothic" w:hAnsi="MS Gothic" w:eastAsia="MS Gothic" w:cs="MS Gothic"/>
                <w:sz w:val="22"/>
              </w:rPr>
              <w:t>☐</w:t>
            </w:r>
            <w:r>
              <w:rPr>
                <w:rFonts w:hint="eastAsia" w:ascii="楷体" w:hAnsi="楷体" w:eastAsia="楷体" w:cs="MS Gothic"/>
                <w:sz w:val="22"/>
              </w:rPr>
              <w:t xml:space="preserve"> 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B9DF7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发票内容</w:t>
            </w:r>
          </w:p>
        </w:tc>
        <w:tc>
          <w:tcPr>
            <w:tcW w:w="318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291057">
            <w:pPr>
              <w:spacing w:line="360" w:lineRule="exact"/>
              <w:ind w:firstLine="110" w:firstLineChars="5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资料费</w:t>
            </w:r>
          </w:p>
        </w:tc>
      </w:tr>
      <w:tr w14:paraId="5ED6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4BBF71B6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单位名称</w:t>
            </w: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AF3F19">
            <w:pPr>
              <w:spacing w:line="360" w:lineRule="exact"/>
              <w:jc w:val="left"/>
              <w:rPr>
                <w:rFonts w:ascii="楷体" w:hAnsi="楷体" w:eastAsia="楷体" w:cs="MS Gothic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463F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税 </w:t>
            </w:r>
            <w:r>
              <w:rPr>
                <w:rFonts w:ascii="黑体" w:hAns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 xml:space="preserve"> 号</w:t>
            </w:r>
          </w:p>
        </w:tc>
        <w:tc>
          <w:tcPr>
            <w:tcW w:w="318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B0B070">
            <w:pPr>
              <w:spacing w:line="360" w:lineRule="exact"/>
              <w:jc w:val="center"/>
              <w:rPr>
                <w:rFonts w:ascii="楷体" w:hAnsi="楷体" w:eastAsia="楷体" w:cs="MS Gothic"/>
                <w:sz w:val="22"/>
              </w:rPr>
            </w:pPr>
          </w:p>
        </w:tc>
      </w:tr>
      <w:tr w14:paraId="1A25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9F182A2">
            <w:pPr>
              <w:spacing w:line="3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地 </w:t>
            </w:r>
            <w:r>
              <w:rPr>
                <w:rFonts w:ascii="黑体" w:hAnsi="黑体" w:eastAsia="黑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</w:rPr>
              <w:t>址</w:t>
            </w: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1C08C1">
            <w:pPr>
              <w:spacing w:line="360" w:lineRule="exact"/>
              <w:jc w:val="left"/>
              <w:rPr>
                <w:rFonts w:ascii="楷体" w:hAnsi="楷体" w:eastAsia="楷体" w:cs="MS Gothic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81B634">
            <w:pPr>
              <w:spacing w:line="36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电 </w:t>
            </w:r>
            <w:r>
              <w:rPr>
                <w:rFonts w:ascii="黑体" w:hAnsi="黑体" w:eastAsia="黑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</w:rPr>
              <w:t>话</w:t>
            </w:r>
          </w:p>
        </w:tc>
        <w:tc>
          <w:tcPr>
            <w:tcW w:w="318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A4CDA9">
            <w:pPr>
              <w:spacing w:line="360" w:lineRule="exact"/>
              <w:jc w:val="center"/>
              <w:rPr>
                <w:rFonts w:ascii="楷体" w:hAnsi="楷体" w:eastAsia="楷体" w:cs="MS Gothic"/>
                <w:sz w:val="22"/>
              </w:rPr>
            </w:pPr>
          </w:p>
        </w:tc>
      </w:tr>
      <w:tr w14:paraId="1348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double" w:color="auto" w:sz="6" w:space="0"/>
            </w:tcBorders>
            <w:vAlign w:val="center"/>
          </w:tcPr>
          <w:p w14:paraId="37843BF3">
            <w:pPr>
              <w:spacing w:line="3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 户 行</w:t>
            </w:r>
          </w:p>
        </w:tc>
        <w:tc>
          <w:tcPr>
            <w:tcW w:w="4350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 w14:paraId="7F91753D">
            <w:pPr>
              <w:spacing w:line="360" w:lineRule="exact"/>
              <w:jc w:val="left"/>
              <w:rPr>
                <w:rFonts w:ascii="楷体" w:hAnsi="楷体" w:eastAsia="楷体" w:cs="MS Gothic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 w14:paraId="2642FAE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银行账号</w:t>
            </w:r>
          </w:p>
        </w:tc>
        <w:tc>
          <w:tcPr>
            <w:tcW w:w="3186" w:type="dxa"/>
            <w:tcBorders>
              <w:top w:val="single" w:color="auto" w:sz="4" w:space="0"/>
              <w:bottom w:val="double" w:color="auto" w:sz="6" w:space="0"/>
              <w:right w:val="single" w:color="auto" w:sz="8" w:space="0"/>
            </w:tcBorders>
            <w:vAlign w:val="center"/>
          </w:tcPr>
          <w:p w14:paraId="5E8471F7">
            <w:pPr>
              <w:spacing w:line="360" w:lineRule="exact"/>
              <w:jc w:val="center"/>
              <w:rPr>
                <w:rFonts w:ascii="楷体" w:hAnsi="楷体" w:eastAsia="楷体" w:cs="MS Gothic"/>
                <w:sz w:val="22"/>
              </w:rPr>
            </w:pPr>
          </w:p>
        </w:tc>
      </w:tr>
      <w:tr w14:paraId="71BD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double" w:color="auto" w:sz="6" w:space="0"/>
            </w:tcBorders>
            <w:vAlign w:val="center"/>
          </w:tcPr>
          <w:p w14:paraId="00F3A4AA">
            <w:pPr>
              <w:spacing w:line="36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发票备注信息</w:t>
            </w:r>
          </w:p>
        </w:tc>
        <w:tc>
          <w:tcPr>
            <w:tcW w:w="8533" w:type="dxa"/>
            <w:gridSpan w:val="3"/>
            <w:tcBorders>
              <w:top w:val="single" w:color="auto" w:sz="4" w:space="0"/>
              <w:bottom w:val="double" w:color="auto" w:sz="6" w:space="0"/>
              <w:right w:val="single" w:color="auto" w:sz="8" w:space="0"/>
            </w:tcBorders>
            <w:vAlign w:val="center"/>
          </w:tcPr>
          <w:p w14:paraId="55A5A2E3">
            <w:pPr>
              <w:widowControl/>
              <w:jc w:val="left"/>
              <w:rPr>
                <w:rFonts w:ascii="楷体" w:hAnsi="楷体" w:eastAsia="楷体"/>
                <w:color w:val="9FD4A5" w:themeColor="background1" w:themeShade="D9"/>
                <w:sz w:val="22"/>
              </w:rPr>
            </w:pPr>
          </w:p>
        </w:tc>
      </w:tr>
      <w:tr w14:paraId="36B1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8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81CEF5">
            <w:pPr>
              <w:spacing w:line="360" w:lineRule="exact"/>
              <w:jc w:val="center"/>
              <w:rPr>
                <w:rFonts w:ascii="楷体" w:hAnsi="楷体" w:eastAsia="楷体"/>
                <w:color w:val="44964D" w:themeColor="background1" w:themeShade="8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收货人、地址、联系方式</w:t>
            </w:r>
          </w:p>
        </w:tc>
      </w:tr>
      <w:tr w14:paraId="0899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EFFF5FA">
            <w:pPr>
              <w:spacing w:line="3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 系 人</w:t>
            </w:r>
          </w:p>
        </w:tc>
        <w:tc>
          <w:tcPr>
            <w:tcW w:w="4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F7EE3C">
            <w:pPr>
              <w:spacing w:line="360" w:lineRule="exact"/>
              <w:ind w:firstLine="220" w:firstLineChars="100"/>
              <w:jc w:val="left"/>
              <w:rPr>
                <w:rFonts w:ascii="楷体" w:hAnsi="楷体" w:eastAsia="楷体" w:cs="MS Gothic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8289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电 </w:t>
            </w:r>
            <w:r>
              <w:rPr>
                <w:rFonts w:ascii="黑体" w:hAnsi="黑体" w:eastAsia="黑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</w:rPr>
              <w:t>话</w:t>
            </w:r>
          </w:p>
        </w:tc>
        <w:tc>
          <w:tcPr>
            <w:tcW w:w="318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D47DAB">
            <w:pPr>
              <w:spacing w:line="360" w:lineRule="exact"/>
              <w:jc w:val="center"/>
              <w:rPr>
                <w:rFonts w:ascii="楷体" w:hAnsi="楷体" w:eastAsia="楷体" w:cs="MS Gothic"/>
                <w:sz w:val="22"/>
              </w:rPr>
            </w:pPr>
          </w:p>
        </w:tc>
      </w:tr>
      <w:tr w14:paraId="3BD6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480159E6">
            <w:pPr>
              <w:spacing w:line="360" w:lineRule="exact"/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地 </w:t>
            </w:r>
            <w:r>
              <w:rPr>
                <w:rFonts w:ascii="黑体" w:hAnsi="黑体" w:eastAsia="黑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</w:rPr>
              <w:t>址</w:t>
            </w:r>
          </w:p>
        </w:tc>
        <w:tc>
          <w:tcPr>
            <w:tcW w:w="85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4F2271">
            <w:pPr>
              <w:spacing w:line="360" w:lineRule="exact"/>
              <w:ind w:firstLine="220" w:firstLineChars="100"/>
              <w:jc w:val="left"/>
              <w:rPr>
                <w:rFonts w:ascii="楷体" w:hAnsi="楷体" w:eastAsia="楷体" w:cs="MS Gothic"/>
                <w:sz w:val="22"/>
              </w:rPr>
            </w:pPr>
          </w:p>
        </w:tc>
      </w:tr>
      <w:tr w14:paraId="2669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BCD002">
            <w:pPr>
              <w:spacing w:line="36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8533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5BB43B">
            <w:pPr>
              <w:spacing w:line="360" w:lineRule="exact"/>
              <w:ind w:firstLine="220" w:firstLineChars="100"/>
              <w:jc w:val="left"/>
              <w:rPr>
                <w:rFonts w:ascii="楷体" w:hAnsi="楷体" w:eastAsia="楷体" w:cs="MS Gothic"/>
                <w:sz w:val="22"/>
              </w:rPr>
            </w:pPr>
          </w:p>
        </w:tc>
      </w:tr>
    </w:tbl>
    <w:p w14:paraId="3F6205A7">
      <w:pPr>
        <w:spacing w:after="120" w:line="360" w:lineRule="auto"/>
        <w:ind w:firstLine="400" w:firstLineChars="200"/>
        <w:rPr>
          <w:rFonts w:ascii="Times" w:hAnsi="Times"/>
          <w:sz w:val="20"/>
          <w:szCs w:val="20"/>
        </w:rPr>
      </w:pPr>
      <w:r>
        <w:rPr>
          <w:rFonts w:hint="eastAsia" w:ascii="Times" w:hAnsi="Times"/>
          <w:sz w:val="20"/>
          <w:szCs w:val="20"/>
        </w:rPr>
        <w:t>请将本征订单填写完整后与付款回执一并发至邮箱</w:t>
      </w:r>
      <w:r>
        <w:rPr>
          <w:rFonts w:hint="eastAsia" w:ascii="Times" w:hAnsi="Times"/>
          <w:b/>
          <w:sz w:val="20"/>
          <w:szCs w:val="20"/>
        </w:rPr>
        <w:t xml:space="preserve">zjbywh@163.com </w:t>
      </w:r>
      <w:r>
        <w:rPr>
          <w:rFonts w:hint="eastAsia" w:ascii="Times" w:hAnsi="Times"/>
          <w:sz w:val="20"/>
          <w:szCs w:val="20"/>
        </w:rPr>
        <w:t xml:space="preserve">，经工作人员确认到款后发货，并根据征订单提供的信息开具发票。订购咨询：文然 </w:t>
      </w:r>
      <w:r>
        <w:rPr>
          <w:rFonts w:ascii="Times" w:hAnsi="Times"/>
          <w:sz w:val="20"/>
          <w:szCs w:val="20"/>
        </w:rPr>
        <w:t xml:space="preserve"> </w:t>
      </w:r>
      <w:r>
        <w:rPr>
          <w:rFonts w:hint="eastAsia" w:ascii="Times" w:hAnsi="Times"/>
          <w:sz w:val="20"/>
          <w:szCs w:val="20"/>
        </w:rPr>
        <w:t xml:space="preserve">电话 </w:t>
      </w:r>
      <w:r>
        <w:rPr>
          <w:rFonts w:ascii="Times" w:hAnsi="Times"/>
          <w:sz w:val="20"/>
          <w:szCs w:val="20"/>
        </w:rPr>
        <w:t xml:space="preserve"> </w:t>
      </w:r>
      <w:r>
        <w:rPr>
          <w:rFonts w:hint="eastAsia" w:ascii="Times" w:hAnsi="Times"/>
          <w:sz w:val="20"/>
          <w:szCs w:val="20"/>
        </w:rPr>
        <w:t>010-84958376   13810776676</w:t>
      </w:r>
      <w:r>
        <w:rPr>
          <w:rFonts w:ascii="Times" w:hAnsi="Times"/>
          <w:sz w:val="20"/>
          <w:szCs w:val="20"/>
        </w:rPr>
        <w:t xml:space="preserve">  </w:t>
      </w:r>
      <w:r>
        <w:rPr>
          <w:rFonts w:hint="eastAsia"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13611058930</w:t>
      </w:r>
      <w:r>
        <w:rPr>
          <w:rFonts w:hint="eastAsia" w:ascii="Times" w:hAnsi="Times"/>
          <w:sz w:val="20"/>
          <w:szCs w:val="20"/>
        </w:rPr>
        <w:t>（同微信）</w:t>
      </w:r>
    </w:p>
    <w:sectPr>
      <w:pgSz w:w="11906" w:h="16838"/>
      <w:pgMar w:top="851" w:right="851" w:bottom="56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MTQ4MGJjOTZlNjQzZTNhMzM2MDdjMWJhODk5M2QifQ=="/>
  </w:docVars>
  <w:rsids>
    <w:rsidRoot w:val="0034518F"/>
    <w:rsid w:val="0000357D"/>
    <w:rsid w:val="00007150"/>
    <w:rsid w:val="000463C5"/>
    <w:rsid w:val="000512C0"/>
    <w:rsid w:val="00054B8D"/>
    <w:rsid w:val="00060489"/>
    <w:rsid w:val="00061CDB"/>
    <w:rsid w:val="00066A53"/>
    <w:rsid w:val="000A2A20"/>
    <w:rsid w:val="000A4C4D"/>
    <w:rsid w:val="000D2F33"/>
    <w:rsid w:val="000D485A"/>
    <w:rsid w:val="000F1DBA"/>
    <w:rsid w:val="000F7ED0"/>
    <w:rsid w:val="00106112"/>
    <w:rsid w:val="001230A6"/>
    <w:rsid w:val="00125E55"/>
    <w:rsid w:val="00155A43"/>
    <w:rsid w:val="00177638"/>
    <w:rsid w:val="00196C2A"/>
    <w:rsid w:val="001A5900"/>
    <w:rsid w:val="001B6A64"/>
    <w:rsid w:val="001C0E82"/>
    <w:rsid w:val="001C46DB"/>
    <w:rsid w:val="001C7C5C"/>
    <w:rsid w:val="001D33B4"/>
    <w:rsid w:val="0023671F"/>
    <w:rsid w:val="00276BF7"/>
    <w:rsid w:val="00282401"/>
    <w:rsid w:val="0028425E"/>
    <w:rsid w:val="002C3565"/>
    <w:rsid w:val="002C6E75"/>
    <w:rsid w:val="002D0F9B"/>
    <w:rsid w:val="002E2B7D"/>
    <w:rsid w:val="002E45B1"/>
    <w:rsid w:val="002F63B9"/>
    <w:rsid w:val="003051D3"/>
    <w:rsid w:val="003140FE"/>
    <w:rsid w:val="00314BEC"/>
    <w:rsid w:val="00314C6A"/>
    <w:rsid w:val="0031513F"/>
    <w:rsid w:val="00316A28"/>
    <w:rsid w:val="0034518F"/>
    <w:rsid w:val="00356A15"/>
    <w:rsid w:val="00370BDC"/>
    <w:rsid w:val="00376048"/>
    <w:rsid w:val="003A22DF"/>
    <w:rsid w:val="003A3F34"/>
    <w:rsid w:val="003B51EB"/>
    <w:rsid w:val="003C7A9D"/>
    <w:rsid w:val="003D556D"/>
    <w:rsid w:val="00407941"/>
    <w:rsid w:val="0041294A"/>
    <w:rsid w:val="00417186"/>
    <w:rsid w:val="0046029F"/>
    <w:rsid w:val="00467D85"/>
    <w:rsid w:val="00467F1E"/>
    <w:rsid w:val="00471CF6"/>
    <w:rsid w:val="00473C3F"/>
    <w:rsid w:val="004761B0"/>
    <w:rsid w:val="00483CDC"/>
    <w:rsid w:val="004952E4"/>
    <w:rsid w:val="00497130"/>
    <w:rsid w:val="004A5D4F"/>
    <w:rsid w:val="004C4244"/>
    <w:rsid w:val="004C5BCE"/>
    <w:rsid w:val="004D183F"/>
    <w:rsid w:val="004D2346"/>
    <w:rsid w:val="004D42EA"/>
    <w:rsid w:val="00501830"/>
    <w:rsid w:val="00530B1D"/>
    <w:rsid w:val="00535899"/>
    <w:rsid w:val="00537C9F"/>
    <w:rsid w:val="0055365B"/>
    <w:rsid w:val="00553DA6"/>
    <w:rsid w:val="00554273"/>
    <w:rsid w:val="00571B82"/>
    <w:rsid w:val="00574EDA"/>
    <w:rsid w:val="00595BCB"/>
    <w:rsid w:val="005A24C6"/>
    <w:rsid w:val="005B21FE"/>
    <w:rsid w:val="005B7A86"/>
    <w:rsid w:val="005C09D0"/>
    <w:rsid w:val="005D0AF4"/>
    <w:rsid w:val="005D3102"/>
    <w:rsid w:val="00606026"/>
    <w:rsid w:val="006238BB"/>
    <w:rsid w:val="0063281B"/>
    <w:rsid w:val="00681651"/>
    <w:rsid w:val="006A4DB3"/>
    <w:rsid w:val="006C4CE0"/>
    <w:rsid w:val="006D5890"/>
    <w:rsid w:val="006F2EC8"/>
    <w:rsid w:val="006F3BF3"/>
    <w:rsid w:val="00711366"/>
    <w:rsid w:val="00715A04"/>
    <w:rsid w:val="00722755"/>
    <w:rsid w:val="007357C7"/>
    <w:rsid w:val="00750564"/>
    <w:rsid w:val="00766ABB"/>
    <w:rsid w:val="00781648"/>
    <w:rsid w:val="007A42FE"/>
    <w:rsid w:val="007E6B28"/>
    <w:rsid w:val="007F5E67"/>
    <w:rsid w:val="00810244"/>
    <w:rsid w:val="00813A2A"/>
    <w:rsid w:val="00815A0D"/>
    <w:rsid w:val="00825869"/>
    <w:rsid w:val="00841154"/>
    <w:rsid w:val="008466EF"/>
    <w:rsid w:val="00872C9D"/>
    <w:rsid w:val="008862FC"/>
    <w:rsid w:val="008975A3"/>
    <w:rsid w:val="008B011A"/>
    <w:rsid w:val="008B0657"/>
    <w:rsid w:val="008C484E"/>
    <w:rsid w:val="008D3404"/>
    <w:rsid w:val="009271D5"/>
    <w:rsid w:val="00927F68"/>
    <w:rsid w:val="00934F2C"/>
    <w:rsid w:val="00937A63"/>
    <w:rsid w:val="00951553"/>
    <w:rsid w:val="009B29F0"/>
    <w:rsid w:val="009C6CEF"/>
    <w:rsid w:val="009D136C"/>
    <w:rsid w:val="009E3087"/>
    <w:rsid w:val="009F762C"/>
    <w:rsid w:val="00A10B7F"/>
    <w:rsid w:val="00A508DD"/>
    <w:rsid w:val="00A529DD"/>
    <w:rsid w:val="00A54604"/>
    <w:rsid w:val="00A55868"/>
    <w:rsid w:val="00A64CF3"/>
    <w:rsid w:val="00A66101"/>
    <w:rsid w:val="00A661ED"/>
    <w:rsid w:val="00A76556"/>
    <w:rsid w:val="00AD48DC"/>
    <w:rsid w:val="00B00C2D"/>
    <w:rsid w:val="00B15154"/>
    <w:rsid w:val="00B445F6"/>
    <w:rsid w:val="00B5429C"/>
    <w:rsid w:val="00B83BE9"/>
    <w:rsid w:val="00BB03D1"/>
    <w:rsid w:val="00BC018A"/>
    <w:rsid w:val="00BE0F72"/>
    <w:rsid w:val="00BE4F77"/>
    <w:rsid w:val="00BE774E"/>
    <w:rsid w:val="00BF0CFB"/>
    <w:rsid w:val="00BF64E2"/>
    <w:rsid w:val="00C1104F"/>
    <w:rsid w:val="00C34DD4"/>
    <w:rsid w:val="00C65167"/>
    <w:rsid w:val="00C67A2E"/>
    <w:rsid w:val="00C800C4"/>
    <w:rsid w:val="00C94922"/>
    <w:rsid w:val="00CA5EC5"/>
    <w:rsid w:val="00CB3A33"/>
    <w:rsid w:val="00CB7F94"/>
    <w:rsid w:val="00CC1BD6"/>
    <w:rsid w:val="00CE18DC"/>
    <w:rsid w:val="00CF3B3A"/>
    <w:rsid w:val="00D20F48"/>
    <w:rsid w:val="00D32C2A"/>
    <w:rsid w:val="00D45EC3"/>
    <w:rsid w:val="00D571D8"/>
    <w:rsid w:val="00D639F8"/>
    <w:rsid w:val="00D67F62"/>
    <w:rsid w:val="00D725E3"/>
    <w:rsid w:val="00D7678F"/>
    <w:rsid w:val="00DA39C8"/>
    <w:rsid w:val="00E01C32"/>
    <w:rsid w:val="00E1002B"/>
    <w:rsid w:val="00E13172"/>
    <w:rsid w:val="00E41C87"/>
    <w:rsid w:val="00E72410"/>
    <w:rsid w:val="00E7762B"/>
    <w:rsid w:val="00EA2610"/>
    <w:rsid w:val="00EA6378"/>
    <w:rsid w:val="00ED6876"/>
    <w:rsid w:val="00EF5505"/>
    <w:rsid w:val="00EF7567"/>
    <w:rsid w:val="00F25ECC"/>
    <w:rsid w:val="00F47ABF"/>
    <w:rsid w:val="00F6558A"/>
    <w:rsid w:val="00F76785"/>
    <w:rsid w:val="00F940D0"/>
    <w:rsid w:val="00FA1655"/>
    <w:rsid w:val="00FA5630"/>
    <w:rsid w:val="018E4567"/>
    <w:rsid w:val="028205D5"/>
    <w:rsid w:val="036972CE"/>
    <w:rsid w:val="096B69ED"/>
    <w:rsid w:val="0A114096"/>
    <w:rsid w:val="0A427110"/>
    <w:rsid w:val="0BDA28F1"/>
    <w:rsid w:val="0E7857A9"/>
    <w:rsid w:val="0E904C0C"/>
    <w:rsid w:val="152F7604"/>
    <w:rsid w:val="1644133B"/>
    <w:rsid w:val="18A230A3"/>
    <w:rsid w:val="1A821201"/>
    <w:rsid w:val="1D361F0D"/>
    <w:rsid w:val="20E95D13"/>
    <w:rsid w:val="21222FD3"/>
    <w:rsid w:val="23CD5F1F"/>
    <w:rsid w:val="27511DFD"/>
    <w:rsid w:val="27BC5F2F"/>
    <w:rsid w:val="29A66FC2"/>
    <w:rsid w:val="29CB4396"/>
    <w:rsid w:val="2AFB4804"/>
    <w:rsid w:val="2B3043E2"/>
    <w:rsid w:val="2BC36512"/>
    <w:rsid w:val="2EAA6530"/>
    <w:rsid w:val="303A509A"/>
    <w:rsid w:val="32963820"/>
    <w:rsid w:val="33216D69"/>
    <w:rsid w:val="383E5F53"/>
    <w:rsid w:val="3A840748"/>
    <w:rsid w:val="3DB66B25"/>
    <w:rsid w:val="3EE01EC6"/>
    <w:rsid w:val="3F044CED"/>
    <w:rsid w:val="401A19BA"/>
    <w:rsid w:val="45ED566E"/>
    <w:rsid w:val="47AC72DF"/>
    <w:rsid w:val="4C562086"/>
    <w:rsid w:val="4F544C68"/>
    <w:rsid w:val="4F5545E5"/>
    <w:rsid w:val="4F7C6D36"/>
    <w:rsid w:val="53105154"/>
    <w:rsid w:val="55BF6A67"/>
    <w:rsid w:val="56A02CA6"/>
    <w:rsid w:val="57AB2BD5"/>
    <w:rsid w:val="58180E3F"/>
    <w:rsid w:val="58832067"/>
    <w:rsid w:val="58E17908"/>
    <w:rsid w:val="595A69E7"/>
    <w:rsid w:val="5A355549"/>
    <w:rsid w:val="5CB05A7B"/>
    <w:rsid w:val="5D7F6457"/>
    <w:rsid w:val="5D93314C"/>
    <w:rsid w:val="61131A15"/>
    <w:rsid w:val="62255EA3"/>
    <w:rsid w:val="626351D7"/>
    <w:rsid w:val="65DD1A17"/>
    <w:rsid w:val="6AE62CB7"/>
    <w:rsid w:val="6B556078"/>
    <w:rsid w:val="71CA1CBF"/>
    <w:rsid w:val="72615E48"/>
    <w:rsid w:val="776808B4"/>
    <w:rsid w:val="78EC1F8D"/>
    <w:rsid w:val="7A5A6781"/>
    <w:rsid w:val="7BB17F23"/>
    <w:rsid w:val="7C0915B6"/>
    <w:rsid w:val="7F266502"/>
    <w:rsid w:val="7FFF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46C5-0CFB-2547-BF1D-63CD4A93B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668</Words>
  <Characters>727</Characters>
  <Lines>6</Lines>
  <Paragraphs>1</Paragraphs>
  <TotalTime>8</TotalTime>
  <ScaleCrop>false</ScaleCrop>
  <LinksUpToDate>false</LinksUpToDate>
  <CharactersWithSpaces>794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2025-09-16T02:35:00Z</dcterms:created>
  <dc:creator>崔建</dc:creator>
  <cp:lastModifiedBy>文然</cp:lastModifiedBy>
  <cp:lastPrinted>2025-09-16T02:35:00Z</cp:lastPrinted>
  <dcterms:modified xsi:type="dcterms:W3CDTF">2025-09-16T03:16:02Z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11DC1103F7084E679E3C648ED0053E74_13</vt:lpwstr>
  </property>
  <property fmtid="{D5CDD505-2E9C-101B-9397-08002B2CF9AE}" pid="4" name="KSOTemplateDocerSaveRecord">
    <vt:lpwstr>eyJoZGlkIjoiNjM3MTQ4MGJjOTZlNjQzZTNhMzM2MDdjMWJhODk5M2QiLCJ1c2VySWQiOiIzNDA4NjkwMTAifQ==</vt:lpwstr>
  </property>
</Properties>
</file>